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1CB5" w14:textId="77777777" w:rsidR="002F70A7" w:rsidRDefault="002F70A7"/>
    <w:tbl>
      <w:tblPr>
        <w:tblW w:w="8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71"/>
        <w:gridCol w:w="4951"/>
        <w:gridCol w:w="1928"/>
      </w:tblGrid>
      <w:tr w:rsidR="005518E3" w:rsidRPr="004E3098" w14:paraId="0E410B79" w14:textId="77777777" w:rsidTr="00EE63A3">
        <w:trPr>
          <w:tblCellSpacing w:w="0" w:type="dxa"/>
        </w:trPr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4E2"/>
            <w:vAlign w:val="center"/>
            <w:hideMark/>
          </w:tcPr>
          <w:p w14:paraId="372DCC09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Style w:val="Strong"/>
                <w:rFonts w:ascii="Arial" w:eastAsia="MS Gothic" w:hAnsi="Arial" w:cs="Arial"/>
              </w:rPr>
              <w:t>Expense</w:t>
            </w:r>
          </w:p>
        </w:tc>
        <w:tc>
          <w:tcPr>
            <w:tcW w:w="2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4E2"/>
            <w:vAlign w:val="center"/>
            <w:hideMark/>
          </w:tcPr>
          <w:p w14:paraId="72F93555" w14:textId="46402648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4E2"/>
            <w:vAlign w:val="center"/>
            <w:hideMark/>
          </w:tcPr>
          <w:p w14:paraId="5D7FE355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Style w:val="Strong"/>
                <w:rFonts w:ascii="Arial" w:eastAsia="MS Gothic" w:hAnsi="Arial" w:cs="Arial"/>
              </w:rPr>
              <w:t>Cost</w:t>
            </w:r>
          </w:p>
        </w:tc>
      </w:tr>
      <w:tr w:rsidR="005518E3" w:rsidRPr="004E3098" w14:paraId="7C1F2CCA" w14:textId="77777777" w:rsidTr="00EE63A3">
        <w:trPr>
          <w:tblCellSpacing w:w="0" w:type="dxa"/>
        </w:trPr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1E165" w14:textId="6C5FA720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PDT </w:t>
            </w:r>
            <w:r w:rsidRPr="004E3098">
              <w:rPr>
                <w:rFonts w:ascii="Arial" w:hAnsi="Arial" w:cs="Arial"/>
              </w:rPr>
              <w:t>Registration Fee</w:t>
            </w:r>
          </w:p>
        </w:tc>
        <w:tc>
          <w:tcPr>
            <w:tcW w:w="2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0C19F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7CB6B821">
              <w:rPr>
                <w:rFonts w:ascii="Arial" w:hAnsi="Arial" w:cs="Arial"/>
              </w:rPr>
              <w:t>Save up to $100 if you register by June 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0DA2F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$</w:t>
            </w:r>
          </w:p>
        </w:tc>
      </w:tr>
      <w:tr w:rsidR="005518E3" w:rsidRPr="004E3098" w14:paraId="36957BE4" w14:textId="77777777" w:rsidTr="00EE63A3">
        <w:trPr>
          <w:tblCellSpacing w:w="0" w:type="dxa"/>
        </w:trPr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4E2"/>
            <w:hideMark/>
          </w:tcPr>
          <w:p w14:paraId="53063AFE" w14:textId="77777777" w:rsidR="005518E3" w:rsidRPr="00EB4EC9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EB4EC9">
              <w:rPr>
                <w:rFonts w:ascii="Arial" w:hAnsi="Arial" w:cs="Arial"/>
              </w:rPr>
              <w:t>Flight</w:t>
            </w:r>
            <w:r>
              <w:rPr>
                <w:rFonts w:ascii="Arial" w:hAnsi="Arial" w:cs="Arial"/>
              </w:rPr>
              <w:t xml:space="preserve"> Reservations</w:t>
            </w:r>
          </w:p>
        </w:tc>
        <w:tc>
          <w:tcPr>
            <w:tcW w:w="2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4E2"/>
            <w:hideMark/>
          </w:tcPr>
          <w:p w14:paraId="3111F49F" w14:textId="01802184" w:rsidR="005518E3" w:rsidRPr="00EB4EC9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7CB6B821">
              <w:rPr>
                <w:rFonts w:ascii="Arial" w:hAnsi="Arial" w:cs="Arial"/>
              </w:rPr>
              <w:t xml:space="preserve">Visit </w:t>
            </w:r>
            <w:hyperlink r:id="rId6">
              <w:r w:rsidRPr="7CB6B821">
                <w:rPr>
                  <w:rStyle w:val="Hyperlink"/>
                  <w:rFonts w:ascii="Arial" w:hAnsi="Arial" w:cs="Arial"/>
                </w:rPr>
                <w:t>PDT</w:t>
              </w:r>
              <w:r w:rsidRPr="7CB6B821">
                <w:rPr>
                  <w:rStyle w:val="Hyperlink"/>
                  <w:rFonts w:ascii="Arial" w:hAnsi="Arial" w:cs="Arial"/>
                </w:rPr>
                <w:t>’</w:t>
              </w:r>
              <w:r w:rsidRPr="7CB6B821">
                <w:rPr>
                  <w:rStyle w:val="Hyperlink"/>
                  <w:rFonts w:ascii="Arial" w:hAnsi="Arial" w:cs="Arial"/>
                </w:rPr>
                <w:t>s Hotel &amp; Travel</w:t>
              </w:r>
            </w:hyperlink>
            <w:r w:rsidRPr="7CB6B821">
              <w:rPr>
                <w:rFonts w:ascii="Arial" w:hAnsi="Arial" w:cs="Arial"/>
              </w:rPr>
              <w:t xml:space="preserve"> webpage for </w:t>
            </w:r>
            <w:r>
              <w:rPr>
                <w:rFonts w:ascii="Arial" w:hAnsi="Arial" w:cs="Arial"/>
              </w:rPr>
              <w:t>a</w:t>
            </w:r>
            <w:r>
              <w:t xml:space="preserve"> </w:t>
            </w:r>
            <w:r w:rsidRPr="7CB6B821">
              <w:rPr>
                <w:rFonts w:ascii="Arial" w:hAnsi="Arial" w:cs="Arial"/>
              </w:rPr>
              <w:t>list of airports.</w:t>
            </w:r>
            <w:r>
              <w:t xml:space="preserve"> </w:t>
            </w:r>
            <w:r w:rsidRPr="00135797">
              <w:rPr>
                <w:rFonts w:ascii="Arial" w:hAnsi="Arial" w:cs="Arial"/>
              </w:rPr>
              <w:t>PDT ’26 attendees can take advantage of discounted fares (4-8% savings) by booking</w:t>
            </w:r>
            <w:r>
              <w:rPr>
                <w:rFonts w:ascii="Arial" w:hAnsi="Arial" w:cs="Arial"/>
              </w:rPr>
              <w:t xml:space="preserve"> through Southwest</w:t>
            </w:r>
            <w:r w:rsidRPr="00135797">
              <w:rPr>
                <w:rFonts w:ascii="Arial" w:hAnsi="Arial" w:cs="Arial"/>
              </w:rPr>
              <w:t xml:space="preserve"> </w:t>
            </w:r>
            <w:hyperlink r:id="rId7" w:history="1">
              <w:r w:rsidRPr="00082A77">
                <w:rPr>
                  <w:rStyle w:val="Hyperlink"/>
                  <w:rFonts w:ascii="Arial" w:hAnsi="Arial" w:cs="Arial"/>
                </w:rPr>
                <w:t>h</w:t>
              </w:r>
              <w:r w:rsidRPr="00082A77">
                <w:rPr>
                  <w:rStyle w:val="Hyperlink"/>
                  <w:rFonts w:ascii="Arial" w:hAnsi="Arial" w:cs="Arial"/>
                </w:rPr>
                <w:t>e</w:t>
              </w:r>
              <w:r w:rsidRPr="00082A77">
                <w:rPr>
                  <w:rStyle w:val="Hyperlink"/>
                  <w:rFonts w:ascii="Arial" w:hAnsi="Arial" w:cs="Arial"/>
                </w:rPr>
                <w:t>re</w:t>
              </w:r>
            </w:hyperlink>
            <w:r w:rsidRPr="00135797">
              <w:rPr>
                <w:rFonts w:ascii="Arial" w:hAnsi="Arial" w:cs="Arial"/>
              </w:rPr>
              <w:t>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4E2"/>
            <w:hideMark/>
          </w:tcPr>
          <w:p w14:paraId="18E24324" w14:textId="77777777" w:rsidR="005518E3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$</w:t>
            </w:r>
          </w:p>
          <w:p w14:paraId="3B368B94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</w:p>
        </w:tc>
      </w:tr>
      <w:tr w:rsidR="005518E3" w:rsidRPr="004E3098" w14:paraId="4E97428C" w14:textId="77777777" w:rsidTr="00EE63A3">
        <w:trPr>
          <w:tblCellSpacing w:w="0" w:type="dxa"/>
        </w:trPr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EAC7A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Lodging</w:t>
            </w:r>
            <w:r>
              <w:rPr>
                <w:rFonts w:ascii="Arial" w:hAnsi="Arial" w:cs="Arial"/>
              </w:rPr>
              <w:t xml:space="preserve"> Options</w:t>
            </w:r>
          </w:p>
        </w:tc>
        <w:tc>
          <w:tcPr>
            <w:tcW w:w="2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B8535" w14:textId="29437046" w:rsidR="005518E3" w:rsidRPr="002852D2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7CB6B821">
              <w:rPr>
                <w:rFonts w:ascii="Arial" w:hAnsi="Arial" w:cs="Arial"/>
              </w:rPr>
              <w:t xml:space="preserve">PDT </w:t>
            </w:r>
            <w:r>
              <w:rPr>
                <w:rFonts w:ascii="Arial" w:hAnsi="Arial" w:cs="Arial"/>
              </w:rPr>
              <w:t xml:space="preserve">hotel block </w:t>
            </w:r>
            <w:proofErr w:type="gramStart"/>
            <w:r>
              <w:rPr>
                <w:rFonts w:ascii="Arial" w:hAnsi="Arial" w:cs="Arial"/>
              </w:rPr>
              <w:t>is hosted</w:t>
            </w:r>
            <w:proofErr w:type="gramEnd"/>
            <w:r>
              <w:rPr>
                <w:rFonts w:ascii="Arial" w:hAnsi="Arial" w:cs="Arial"/>
              </w:rPr>
              <w:t xml:space="preserve"> at the Westin DC Downtown at a </w:t>
            </w:r>
            <w:r w:rsidRPr="00255B93">
              <w:rPr>
                <w:rFonts w:ascii="Arial" w:hAnsi="Arial" w:cs="Arial"/>
              </w:rPr>
              <w:t>rate</w:t>
            </w:r>
            <w:r w:rsidRPr="7CB6B8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of $279 </w:t>
            </w:r>
            <w:r w:rsidRPr="7CB6B821">
              <w:rPr>
                <w:rFonts w:ascii="Arial" w:hAnsi="Arial" w:cs="Arial"/>
              </w:rPr>
              <w:t>plus tax per night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227A2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$</w:t>
            </w:r>
          </w:p>
        </w:tc>
      </w:tr>
      <w:tr w:rsidR="005518E3" w:rsidRPr="004E3098" w14:paraId="1D952149" w14:textId="77777777" w:rsidTr="00EE63A3">
        <w:trPr>
          <w:tblCellSpacing w:w="0" w:type="dxa"/>
        </w:trPr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4E2"/>
            <w:hideMark/>
          </w:tcPr>
          <w:p w14:paraId="1BE0E6C1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 xml:space="preserve">Transportation: </w:t>
            </w:r>
          </w:p>
          <w:p w14:paraId="1E013130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Airport to Hotel</w:t>
            </w:r>
          </w:p>
        </w:tc>
        <w:tc>
          <w:tcPr>
            <w:tcW w:w="2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4E2"/>
            <w:hideMark/>
          </w:tcPr>
          <w:p w14:paraId="2EC8C552" w14:textId="694C34E9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7CB6B821">
              <w:rPr>
                <w:rFonts w:ascii="Arial" w:hAnsi="Arial" w:cs="Arial"/>
              </w:rPr>
              <w:t xml:space="preserve">isit </w:t>
            </w:r>
            <w:hyperlink r:id="rId8">
              <w:r w:rsidRPr="7CB6B821">
                <w:rPr>
                  <w:rStyle w:val="Hyperlink"/>
                  <w:rFonts w:ascii="Arial" w:hAnsi="Arial" w:cs="Arial"/>
                </w:rPr>
                <w:t>PDT’s Hotel &amp; Travel</w:t>
              </w:r>
            </w:hyperlink>
            <w:r>
              <w:t xml:space="preserve"> </w:t>
            </w:r>
            <w:r>
              <w:rPr>
                <w:rFonts w:ascii="Arial" w:hAnsi="Arial" w:cs="Arial"/>
              </w:rPr>
              <w:t>page for more information on transportation options, including rideshare, taxi, and Metro.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4E2"/>
            <w:hideMark/>
          </w:tcPr>
          <w:p w14:paraId="6746AE2F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$</w:t>
            </w:r>
          </w:p>
        </w:tc>
      </w:tr>
      <w:tr w:rsidR="005518E3" w:rsidRPr="004E3098" w14:paraId="7F29EEAE" w14:textId="77777777" w:rsidTr="00EE63A3">
        <w:trPr>
          <w:tblCellSpacing w:w="0" w:type="dxa"/>
        </w:trPr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AA9AF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 xml:space="preserve">Transportation: </w:t>
            </w:r>
          </w:p>
          <w:p w14:paraId="68BC994E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Hotel to Airport</w:t>
            </w:r>
          </w:p>
        </w:tc>
        <w:tc>
          <w:tcPr>
            <w:tcW w:w="2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23368" w14:textId="630A983A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7CB6B821">
              <w:rPr>
                <w:rFonts w:ascii="Arial" w:hAnsi="Arial" w:cs="Arial"/>
              </w:rPr>
              <w:t xml:space="preserve">isit </w:t>
            </w:r>
            <w:hyperlink r:id="rId9">
              <w:r w:rsidRPr="7CB6B821">
                <w:rPr>
                  <w:rStyle w:val="Hyperlink"/>
                  <w:rFonts w:ascii="Arial" w:hAnsi="Arial" w:cs="Arial"/>
                </w:rPr>
                <w:t>PDT’s Hotel &amp; Travel</w:t>
              </w:r>
            </w:hyperlink>
            <w:r>
              <w:t xml:space="preserve"> </w:t>
            </w:r>
            <w:r>
              <w:rPr>
                <w:rFonts w:ascii="Arial" w:hAnsi="Arial" w:cs="Arial"/>
              </w:rPr>
              <w:t>page for more information on transportation options, including rideshare, taxi, and Metro.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AF01A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$</w:t>
            </w:r>
          </w:p>
        </w:tc>
      </w:tr>
      <w:tr w:rsidR="005518E3" w:rsidRPr="004E3098" w14:paraId="01704D59" w14:textId="77777777" w:rsidTr="00EE63A3">
        <w:trPr>
          <w:tblCellSpacing w:w="0" w:type="dxa"/>
        </w:trPr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4E2"/>
            <w:hideMark/>
          </w:tcPr>
          <w:p w14:paraId="06B6963B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Mileage Reimbursement</w:t>
            </w:r>
          </w:p>
        </w:tc>
        <w:tc>
          <w:tcPr>
            <w:tcW w:w="2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4E2"/>
            <w:hideMark/>
          </w:tcPr>
          <w:p w14:paraId="25AE0311" w14:textId="287ED8B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Driving</w:t>
            </w:r>
            <w:r>
              <w:rPr>
                <w:rFonts w:ascii="Arial" w:hAnsi="Arial" w:cs="Arial"/>
              </w:rPr>
              <w:t>?</w:t>
            </w:r>
            <w:r w:rsidRPr="004E3098">
              <w:rPr>
                <w:rFonts w:ascii="Arial" w:hAnsi="Arial" w:cs="Arial"/>
              </w:rPr>
              <w:t xml:space="preserve"> Use </w:t>
            </w:r>
            <w:r>
              <w:rPr>
                <w:rFonts w:ascii="Arial" w:hAnsi="Arial" w:cs="Arial"/>
              </w:rPr>
              <w:t>G</w:t>
            </w:r>
            <w:r w:rsidRPr="00D05AA8">
              <w:rPr>
                <w:rFonts w:ascii="Arial" w:hAnsi="Arial" w:cs="Arial"/>
              </w:rPr>
              <w:t>oogle Map</w:t>
            </w:r>
            <w:r>
              <w:rPr>
                <w:rFonts w:ascii="Arial" w:hAnsi="Arial" w:cs="Arial"/>
              </w:rPr>
              <w:t>s</w:t>
            </w:r>
            <w:r w:rsidRPr="004E3098">
              <w:rPr>
                <w:rFonts w:ascii="Arial" w:hAnsi="Arial" w:cs="Arial"/>
              </w:rPr>
              <w:t xml:space="preserve"> to calculate distan</w:t>
            </w:r>
            <w:r>
              <w:rPr>
                <w:rFonts w:ascii="Arial" w:hAnsi="Arial" w:cs="Arial"/>
              </w:rPr>
              <w:t>ces, then multiply miles by $0</w:t>
            </w:r>
            <w:r w:rsidRPr="009C483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70 </w:t>
            </w:r>
            <w:r w:rsidRPr="009C4839">
              <w:rPr>
                <w:rFonts w:ascii="Arial" w:hAnsi="Arial" w:cs="Arial"/>
              </w:rPr>
              <w:t>cents/mile (</w:t>
            </w:r>
            <w:r>
              <w:rPr>
                <w:rFonts w:ascii="Arial" w:hAnsi="Arial" w:cs="Arial"/>
              </w:rPr>
              <w:t xml:space="preserve">as per </w:t>
            </w:r>
            <w:hyperlink r:id="rId10" w:history="1">
              <w:r w:rsidRPr="00891273">
                <w:rPr>
                  <w:rStyle w:val="Hyperlink"/>
                  <w:rFonts w:ascii="Arial" w:hAnsi="Arial" w:cs="Arial"/>
                </w:rPr>
                <w:t>GSA 2025</w:t>
              </w:r>
            </w:hyperlink>
            <w:r w:rsidRPr="009C4839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4E2"/>
            <w:hideMark/>
          </w:tcPr>
          <w:p w14:paraId="1FB86E68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$</w:t>
            </w:r>
          </w:p>
        </w:tc>
      </w:tr>
      <w:tr w:rsidR="005518E3" w:rsidRPr="004E3098" w14:paraId="0F81772B" w14:textId="77777777" w:rsidTr="00EE63A3">
        <w:trPr>
          <w:tblCellSpacing w:w="0" w:type="dxa"/>
        </w:trPr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40056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Parking Reimbursement</w:t>
            </w:r>
          </w:p>
        </w:tc>
        <w:tc>
          <w:tcPr>
            <w:tcW w:w="2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DB524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Cars parked at airports or most hotels near PDT are subject to parking fees.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AF979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$</w:t>
            </w:r>
          </w:p>
        </w:tc>
      </w:tr>
      <w:tr w:rsidR="005518E3" w:rsidRPr="004E3098" w14:paraId="304AFB9C" w14:textId="77777777" w:rsidTr="00EE63A3">
        <w:trPr>
          <w:tblCellSpacing w:w="0" w:type="dxa"/>
        </w:trPr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4E2"/>
            <w:vAlign w:val="center"/>
            <w:hideMark/>
          </w:tcPr>
          <w:p w14:paraId="74C568C9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Food Per Diem</w:t>
            </w:r>
          </w:p>
        </w:tc>
        <w:tc>
          <w:tcPr>
            <w:tcW w:w="2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4E2"/>
            <w:vAlign w:val="center"/>
            <w:hideMark/>
          </w:tcPr>
          <w:p w14:paraId="5451E1C0" w14:textId="77777777" w:rsidR="005518E3" w:rsidRPr="009C4839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hyperlink r:id="rId11" w:history="1">
              <w:r w:rsidRPr="00EE63A3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See </w:t>
              </w:r>
              <w:r w:rsidRPr="00D05AA8">
                <w:rPr>
                  <w:rStyle w:val="Hyperlink"/>
                  <w:rFonts w:ascii="Arial" w:hAnsi="Arial" w:cs="Arial"/>
                </w:rPr>
                <w:t>GSA M&amp;IE Schedule</w:t>
              </w:r>
              <w:r w:rsidRPr="00EE63A3">
                <w:rPr>
                  <w:rStyle w:val="Hyperlink"/>
                  <w:rFonts w:ascii="Arial" w:hAnsi="Arial" w:cs="Arial"/>
                  <w:u w:val="none"/>
                </w:rPr>
                <w:t xml:space="preserve"> </w:t>
              </w:r>
              <w:r w:rsidRPr="00EE63A3">
                <w:rPr>
                  <w:rStyle w:val="Hyperlink"/>
                  <w:rFonts w:ascii="Arial" w:hAnsi="Arial" w:cs="Arial"/>
                  <w:color w:val="auto"/>
                  <w:u w:val="none"/>
                </w:rPr>
                <w:t>for rates</w:t>
              </w:r>
            </w:hyperlink>
            <w:r w:rsidRPr="009C4839">
              <w:rPr>
                <w:rFonts w:ascii="Arial" w:hAnsi="Arial" w:cs="Arial"/>
              </w:rPr>
              <w:t>. Remember, PDT includes three breakfasts</w:t>
            </w:r>
            <w:r>
              <w:rPr>
                <w:rFonts w:ascii="Arial" w:hAnsi="Arial" w:cs="Arial"/>
              </w:rPr>
              <w:t xml:space="preserve"> </w:t>
            </w:r>
            <w:r w:rsidRPr="009C4839">
              <w:rPr>
                <w:rFonts w:ascii="Arial" w:hAnsi="Arial" w:cs="Arial"/>
              </w:rPr>
              <w:t>and lunches</w:t>
            </w:r>
            <w:r>
              <w:rPr>
                <w:rFonts w:ascii="Arial" w:hAnsi="Arial" w:cs="Arial"/>
              </w:rPr>
              <w:t>,</w:t>
            </w:r>
            <w:r w:rsidRPr="009C48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as well as</w:t>
            </w:r>
            <w:r w:rsidRPr="009C4839">
              <w:rPr>
                <w:rFonts w:ascii="Arial" w:hAnsi="Arial" w:cs="Arial"/>
              </w:rPr>
              <w:t xml:space="preserve"> daily coffee breaks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4E2"/>
            <w:vAlign w:val="center"/>
            <w:hideMark/>
          </w:tcPr>
          <w:p w14:paraId="644E70D1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$</w:t>
            </w:r>
          </w:p>
        </w:tc>
      </w:tr>
      <w:tr w:rsidR="005518E3" w:rsidRPr="004E3098" w14:paraId="0F91CC9B" w14:textId="77777777" w:rsidTr="00EE63A3">
        <w:trPr>
          <w:tblCellSpacing w:w="0" w:type="dxa"/>
        </w:trPr>
        <w:tc>
          <w:tcPr>
            <w:tcW w:w="39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368E9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Style w:val="Strong"/>
                <w:rFonts w:ascii="Arial" w:eastAsia="MS Gothic" w:hAnsi="Arial" w:cs="Arial"/>
              </w:rPr>
              <w:t>Total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C994B" w14:textId="77777777" w:rsidR="005518E3" w:rsidRPr="004E3098" w:rsidRDefault="005518E3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$</w:t>
            </w:r>
          </w:p>
        </w:tc>
      </w:tr>
    </w:tbl>
    <w:p w14:paraId="282B04FD" w14:textId="4D5D9163" w:rsidR="005518E3" w:rsidRPr="005518E3" w:rsidRDefault="005518E3" w:rsidP="005518E3">
      <w:pPr>
        <w:tabs>
          <w:tab w:val="left" w:pos="1410"/>
        </w:tabs>
      </w:pPr>
    </w:p>
    <w:sectPr w:rsidR="005518E3" w:rsidRPr="005518E3" w:rsidSect="005518E3">
      <w:headerReference w:type="default" r:id="rId12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86B4" w14:textId="77777777" w:rsidR="00D26A5C" w:rsidRDefault="00D26A5C" w:rsidP="005518E3">
      <w:pPr>
        <w:spacing w:after="0" w:line="240" w:lineRule="auto"/>
      </w:pPr>
      <w:r>
        <w:separator/>
      </w:r>
    </w:p>
  </w:endnote>
  <w:endnote w:type="continuationSeparator" w:id="0">
    <w:p w14:paraId="64ECD6F9" w14:textId="77777777" w:rsidR="00D26A5C" w:rsidRDefault="00D26A5C" w:rsidP="0055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FE15" w14:textId="77777777" w:rsidR="00D26A5C" w:rsidRDefault="00D26A5C" w:rsidP="005518E3">
      <w:pPr>
        <w:spacing w:after="0" w:line="240" w:lineRule="auto"/>
      </w:pPr>
      <w:r>
        <w:separator/>
      </w:r>
    </w:p>
  </w:footnote>
  <w:footnote w:type="continuationSeparator" w:id="0">
    <w:p w14:paraId="4BECD2D4" w14:textId="77777777" w:rsidR="00D26A5C" w:rsidRDefault="00D26A5C" w:rsidP="0055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B9F0" w14:textId="0E20AAD2" w:rsidR="005518E3" w:rsidRDefault="005518E3" w:rsidP="005518E3">
    <w:pPr>
      <w:pStyle w:val="Header"/>
      <w:ind w:left="-1440"/>
    </w:pPr>
    <w:r>
      <w:rPr>
        <w:noProof/>
      </w:rPr>
      <w:drawing>
        <wp:inline distT="0" distB="0" distL="0" distR="0" wp14:anchorId="1645E97F" wp14:editId="716BDE9F">
          <wp:extent cx="7799439" cy="889936"/>
          <wp:effectExtent l="0" t="0" r="0" b="0"/>
          <wp:docPr id="5422344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234422" name="Picture 54223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74" cy="916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E3"/>
    <w:rsid w:val="00046A8D"/>
    <w:rsid w:val="001B7D6F"/>
    <w:rsid w:val="002F70A7"/>
    <w:rsid w:val="004119A8"/>
    <w:rsid w:val="004C40B1"/>
    <w:rsid w:val="004D2759"/>
    <w:rsid w:val="005518E3"/>
    <w:rsid w:val="00562059"/>
    <w:rsid w:val="005D48FE"/>
    <w:rsid w:val="006B3A45"/>
    <w:rsid w:val="007835B7"/>
    <w:rsid w:val="00785E30"/>
    <w:rsid w:val="00895BCC"/>
    <w:rsid w:val="00912DDF"/>
    <w:rsid w:val="009610A1"/>
    <w:rsid w:val="009B2C30"/>
    <w:rsid w:val="00A107D7"/>
    <w:rsid w:val="00A272CF"/>
    <w:rsid w:val="00A96A0A"/>
    <w:rsid w:val="00C709DE"/>
    <w:rsid w:val="00D26A5C"/>
    <w:rsid w:val="00D55F0B"/>
    <w:rsid w:val="00E07444"/>
    <w:rsid w:val="00E310D3"/>
    <w:rsid w:val="00E77B3B"/>
    <w:rsid w:val="00ED4793"/>
    <w:rsid w:val="00F06A44"/>
    <w:rsid w:val="00F96824"/>
    <w:rsid w:val="00FA4EAE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59225"/>
  <w15:chartTrackingRefBased/>
  <w15:docId w15:val="{1446EC9E-506C-5A46-873B-02AE5625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8E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8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8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8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8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8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8E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8E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8E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8E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8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1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8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1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8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1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8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18E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518E3"/>
  </w:style>
  <w:style w:type="paragraph" w:styleId="Footer">
    <w:name w:val="footer"/>
    <w:basedOn w:val="Normal"/>
    <w:link w:val="FooterChar"/>
    <w:uiPriority w:val="99"/>
    <w:unhideWhenUsed/>
    <w:rsid w:val="005518E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518E3"/>
  </w:style>
  <w:style w:type="paragraph" w:styleId="NormalWeb">
    <w:name w:val="Normal (Web)"/>
    <w:basedOn w:val="Normal"/>
    <w:uiPriority w:val="99"/>
    <w:unhideWhenUsed/>
    <w:rsid w:val="00551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5518E3"/>
    <w:rPr>
      <w:b/>
      <w:bCs/>
    </w:rPr>
  </w:style>
  <w:style w:type="character" w:styleId="Hyperlink">
    <w:name w:val="Hyperlink"/>
    <w:uiPriority w:val="99"/>
    <w:unhideWhenUsed/>
    <w:rsid w:val="005518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18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t.agacgfm.org/location-hote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wabiz.com/air/booking/index.html?companyId=90105945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dt.agacgfm.org/location-hotel/" TargetMode="External"/><Relationship Id="rId11" Type="http://schemas.openxmlformats.org/officeDocument/2006/relationships/hyperlink" Target="https://www.gsa.gov/travel/plan-book/per-diem-rates/mie-breakdown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gsa.gov/travel/plan-a-trip/transportation-airfare-rates-pov-rates-etc/privately-owned-vehicle-pov-mileage-reimbursemen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dt.agacgfm.org/location-hote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1325</Characters>
  <Application>Microsoft Office Word</Application>
  <DocSecurity>0</DocSecurity>
  <Lines>36</Lines>
  <Paragraphs>19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McKeown</dc:creator>
  <cp:keywords/>
  <dc:description/>
  <cp:lastModifiedBy>Lyndsay McKeown</cp:lastModifiedBy>
  <cp:revision>1</cp:revision>
  <dcterms:created xsi:type="dcterms:W3CDTF">2026-04-06T12:37:00Z</dcterms:created>
  <dcterms:modified xsi:type="dcterms:W3CDTF">2026-04-06T12:52:00Z</dcterms:modified>
</cp:coreProperties>
</file>